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0690" w:rsidRDefault="00220690" w:rsidP="00220690">
      <w:pPr>
        <w:spacing w:line="480" w:lineRule="auto"/>
        <w:jc w:val="both"/>
        <w:rPr>
          <w:rFonts w:ascii="Times New Roman" w:hAnsi="Times New Roman" w:cs="Times New Roman"/>
          <w:sz w:val="24"/>
          <w:szCs w:val="24"/>
        </w:rPr>
      </w:pPr>
    </w:p>
    <w:p w:rsidR="00220690" w:rsidRDefault="00220690" w:rsidP="00220690">
      <w:pPr>
        <w:spacing w:line="480" w:lineRule="auto"/>
        <w:jc w:val="both"/>
        <w:rPr>
          <w:rFonts w:ascii="Times New Roman" w:hAnsi="Times New Roman" w:cs="Times New Roman"/>
          <w:sz w:val="24"/>
          <w:szCs w:val="24"/>
        </w:rPr>
      </w:pPr>
    </w:p>
    <w:p w:rsidR="00220690" w:rsidRDefault="00220690" w:rsidP="00220690">
      <w:pPr>
        <w:spacing w:line="480" w:lineRule="auto"/>
        <w:jc w:val="both"/>
        <w:rPr>
          <w:rFonts w:ascii="Times New Roman" w:hAnsi="Times New Roman" w:cs="Times New Roman"/>
          <w:sz w:val="24"/>
          <w:szCs w:val="24"/>
        </w:rPr>
      </w:pPr>
    </w:p>
    <w:p w:rsidR="00220690" w:rsidRDefault="00220690" w:rsidP="00220690">
      <w:pPr>
        <w:spacing w:line="480" w:lineRule="auto"/>
        <w:jc w:val="both"/>
        <w:rPr>
          <w:rFonts w:ascii="Times New Roman" w:hAnsi="Times New Roman" w:cs="Times New Roman"/>
          <w:sz w:val="24"/>
          <w:szCs w:val="24"/>
        </w:rPr>
      </w:pPr>
    </w:p>
    <w:p w:rsidR="00220690" w:rsidRPr="00220690" w:rsidRDefault="00220690" w:rsidP="00220690">
      <w:pPr>
        <w:spacing w:line="480" w:lineRule="auto"/>
        <w:jc w:val="center"/>
        <w:rPr>
          <w:rFonts w:ascii="Times New Roman" w:hAnsi="Times New Roman" w:cs="Times New Roman"/>
          <w:sz w:val="24"/>
          <w:szCs w:val="24"/>
        </w:rPr>
      </w:pPr>
      <w:r w:rsidRPr="00220690">
        <w:rPr>
          <w:rFonts w:ascii="Times New Roman" w:hAnsi="Times New Roman" w:cs="Times New Roman"/>
          <w:sz w:val="24"/>
          <w:szCs w:val="24"/>
        </w:rPr>
        <w:t>Virtual Reality</w:t>
      </w:r>
    </w:p>
    <w:p w:rsidR="00220690" w:rsidRPr="00220690" w:rsidRDefault="00220690" w:rsidP="00220690">
      <w:pPr>
        <w:spacing w:line="480" w:lineRule="auto"/>
        <w:jc w:val="center"/>
        <w:rPr>
          <w:rFonts w:ascii="Times New Roman" w:hAnsi="Times New Roman" w:cs="Times New Roman"/>
          <w:sz w:val="24"/>
          <w:szCs w:val="24"/>
        </w:rPr>
      </w:pPr>
      <w:r w:rsidRPr="00220690">
        <w:rPr>
          <w:rFonts w:ascii="Times New Roman" w:hAnsi="Times New Roman" w:cs="Times New Roman"/>
          <w:sz w:val="24"/>
          <w:szCs w:val="24"/>
        </w:rPr>
        <w:t>Name</w:t>
      </w:r>
    </w:p>
    <w:p w:rsidR="00220690" w:rsidRPr="00220690" w:rsidRDefault="00220690" w:rsidP="00220690">
      <w:pPr>
        <w:spacing w:line="480" w:lineRule="auto"/>
        <w:jc w:val="center"/>
        <w:rPr>
          <w:rFonts w:ascii="Times New Roman" w:hAnsi="Times New Roman" w:cs="Times New Roman"/>
          <w:sz w:val="24"/>
          <w:szCs w:val="24"/>
        </w:rPr>
      </w:pPr>
      <w:r w:rsidRPr="00220690">
        <w:rPr>
          <w:rFonts w:ascii="Times New Roman" w:hAnsi="Times New Roman" w:cs="Times New Roman"/>
          <w:sz w:val="24"/>
          <w:szCs w:val="24"/>
        </w:rPr>
        <w:t>Institution Affiliations</w:t>
      </w:r>
    </w:p>
    <w:p w:rsidR="00220690" w:rsidRPr="00220690" w:rsidRDefault="00220690" w:rsidP="00220690">
      <w:pPr>
        <w:spacing w:line="480" w:lineRule="auto"/>
        <w:jc w:val="center"/>
        <w:rPr>
          <w:rFonts w:ascii="Times New Roman" w:hAnsi="Times New Roman" w:cs="Times New Roman"/>
          <w:sz w:val="24"/>
          <w:szCs w:val="24"/>
        </w:rPr>
      </w:pPr>
      <w:r w:rsidRPr="00220690">
        <w:rPr>
          <w:rFonts w:ascii="Times New Roman" w:hAnsi="Times New Roman" w:cs="Times New Roman"/>
          <w:sz w:val="24"/>
          <w:szCs w:val="24"/>
        </w:rPr>
        <w:t>Course Title</w:t>
      </w:r>
    </w:p>
    <w:p w:rsidR="00220690" w:rsidRPr="00220690" w:rsidRDefault="00220690" w:rsidP="00220690">
      <w:pPr>
        <w:spacing w:line="480" w:lineRule="auto"/>
        <w:jc w:val="center"/>
        <w:rPr>
          <w:rFonts w:ascii="Times New Roman" w:hAnsi="Times New Roman" w:cs="Times New Roman"/>
          <w:sz w:val="24"/>
          <w:szCs w:val="24"/>
        </w:rPr>
      </w:pPr>
      <w:r w:rsidRPr="00220690">
        <w:rPr>
          <w:rFonts w:ascii="Times New Roman" w:hAnsi="Times New Roman" w:cs="Times New Roman"/>
          <w:sz w:val="24"/>
          <w:szCs w:val="24"/>
        </w:rPr>
        <w:t>Date</w:t>
      </w:r>
    </w:p>
    <w:p w:rsidR="00220690" w:rsidRPr="00220690" w:rsidRDefault="00220690" w:rsidP="00220690">
      <w:pPr>
        <w:spacing w:line="480" w:lineRule="auto"/>
        <w:ind w:firstLine="720"/>
        <w:jc w:val="both"/>
        <w:rPr>
          <w:rFonts w:ascii="Times New Roman" w:hAnsi="Times New Roman" w:cs="Times New Roman"/>
          <w:sz w:val="24"/>
          <w:szCs w:val="24"/>
        </w:rPr>
      </w:pPr>
      <w:r w:rsidRPr="00220690">
        <w:rPr>
          <w:rFonts w:ascii="Times New Roman" w:hAnsi="Times New Roman" w:cs="Times New Roman"/>
          <w:sz w:val="24"/>
          <w:szCs w:val="24"/>
        </w:rPr>
        <w:br w:type="page"/>
      </w:r>
    </w:p>
    <w:p w:rsidR="003836CD" w:rsidRPr="00220690" w:rsidRDefault="00EB48A4" w:rsidP="00220690">
      <w:pPr>
        <w:spacing w:line="480" w:lineRule="auto"/>
        <w:ind w:firstLine="720"/>
        <w:jc w:val="both"/>
        <w:rPr>
          <w:rFonts w:ascii="Times New Roman" w:hAnsi="Times New Roman" w:cs="Times New Roman"/>
          <w:sz w:val="24"/>
          <w:szCs w:val="24"/>
          <w:shd w:val="clear" w:color="auto" w:fill="FFFFFF"/>
        </w:rPr>
      </w:pPr>
      <w:r w:rsidRPr="00220690">
        <w:rPr>
          <w:rFonts w:ascii="Times New Roman" w:hAnsi="Times New Roman" w:cs="Times New Roman"/>
          <w:sz w:val="24"/>
          <w:szCs w:val="24"/>
        </w:rPr>
        <w:lastRenderedPageBreak/>
        <w:t xml:space="preserve">The increasingly rapid rate of technology advancement into virtual reality VR has presented continual opportunities as well as challenges </w:t>
      </w:r>
      <w:r w:rsidRPr="00220690">
        <w:rPr>
          <w:rFonts w:ascii="Times New Roman" w:hAnsi="Times New Roman" w:cs="Times New Roman"/>
          <w:sz w:val="24"/>
          <w:szCs w:val="24"/>
          <w:shd w:val="clear" w:color="auto" w:fill="FFFFFF"/>
        </w:rPr>
        <w:t>in</w:t>
      </w:r>
      <w:r w:rsidRPr="00220690">
        <w:rPr>
          <w:rFonts w:ascii="Times New Roman" w:hAnsi="Times New Roman" w:cs="Times New Roman"/>
          <w:sz w:val="24"/>
          <w:szCs w:val="24"/>
          <w:shd w:val="clear" w:color="auto" w:fill="FFFFFF"/>
        </w:rPr>
        <w:t xml:space="preserve"> research and education communities</w:t>
      </w:r>
      <w:r w:rsidRPr="00220690">
        <w:rPr>
          <w:rFonts w:ascii="Times New Roman" w:hAnsi="Times New Roman" w:cs="Times New Roman"/>
          <w:sz w:val="24"/>
          <w:szCs w:val="24"/>
          <w:shd w:val="clear" w:color="auto" w:fill="FFFFFF"/>
        </w:rPr>
        <w:t xml:space="preserve">. Initially, the cost of VR systems was high, limiting its use by many people. As the cost of VR has drastically reduced, broader use of these systems has been experienced. </w:t>
      </w:r>
      <w:r w:rsidR="003836CD" w:rsidRPr="00220690">
        <w:rPr>
          <w:rFonts w:ascii="Times New Roman" w:hAnsi="Times New Roman" w:cs="Times New Roman"/>
          <w:sz w:val="24"/>
          <w:szCs w:val="24"/>
          <w:shd w:val="clear" w:color="auto" w:fill="FFFFFF"/>
        </w:rPr>
        <w:t xml:space="preserve">Most sectors of the economy have not been shy to experiment with the emerging efficient VR technology. However, these users have faced some challenges that are manageable since VR does not involve interactions with the real physical world. </w:t>
      </w:r>
      <w:r w:rsidR="00220690" w:rsidRPr="00220690">
        <w:rPr>
          <w:rFonts w:ascii="Times New Roman" w:hAnsi="Times New Roman" w:cs="Times New Roman"/>
          <w:sz w:val="24"/>
          <w:szCs w:val="24"/>
          <w:shd w:val="clear" w:color="auto" w:fill="FFFFFF"/>
        </w:rPr>
        <w:t>Most of these effects such as potential addiction, loss of human connection</w:t>
      </w:r>
      <w:r w:rsidR="00220690">
        <w:rPr>
          <w:rFonts w:ascii="Times New Roman" w:hAnsi="Times New Roman" w:cs="Times New Roman"/>
          <w:sz w:val="24"/>
          <w:szCs w:val="24"/>
          <w:shd w:val="clear" w:color="auto" w:fill="FFFFFF"/>
        </w:rPr>
        <w:t>,</w:t>
      </w:r>
      <w:r w:rsidR="00220690" w:rsidRPr="00220690">
        <w:rPr>
          <w:rFonts w:ascii="Times New Roman" w:hAnsi="Times New Roman" w:cs="Times New Roman"/>
          <w:sz w:val="24"/>
          <w:szCs w:val="24"/>
          <w:shd w:val="clear" w:color="auto" w:fill="FFFFFF"/>
        </w:rPr>
        <w:t xml:space="preserve"> and human effects such as nauseous and feeling dizziness can be easily managed, (</w:t>
      </w:r>
      <w:r w:rsidR="00220690" w:rsidRPr="00220690">
        <w:rPr>
          <w:rFonts w:ascii="Times New Roman" w:hAnsi="Times New Roman" w:cs="Times New Roman"/>
          <w:sz w:val="24"/>
          <w:szCs w:val="24"/>
          <w:shd w:val="clear" w:color="auto" w:fill="FFFFFF"/>
        </w:rPr>
        <w:t>Wohlgenannt,</w:t>
      </w:r>
      <w:r w:rsidR="00220690" w:rsidRPr="00220690">
        <w:rPr>
          <w:rFonts w:ascii="Times New Roman" w:hAnsi="Times New Roman" w:cs="Times New Roman"/>
          <w:sz w:val="24"/>
          <w:szCs w:val="24"/>
          <w:shd w:val="clear" w:color="auto" w:fill="FFFFFF"/>
        </w:rPr>
        <w:t xml:space="preserve"> </w:t>
      </w:r>
      <w:r w:rsidR="00220690" w:rsidRPr="00220690">
        <w:rPr>
          <w:rFonts w:ascii="Times New Roman" w:hAnsi="Times New Roman" w:cs="Times New Roman"/>
          <w:i/>
          <w:sz w:val="24"/>
          <w:szCs w:val="24"/>
          <w:shd w:val="clear" w:color="auto" w:fill="FFFFFF"/>
        </w:rPr>
        <w:t>et al</w:t>
      </w:r>
      <w:r w:rsidR="00220690" w:rsidRPr="00220690">
        <w:rPr>
          <w:rFonts w:ascii="Times New Roman" w:hAnsi="Times New Roman" w:cs="Times New Roman"/>
          <w:sz w:val="24"/>
          <w:szCs w:val="24"/>
          <w:shd w:val="clear" w:color="auto" w:fill="FFFFFF"/>
        </w:rPr>
        <w:t>, 2020).</w:t>
      </w:r>
    </w:p>
    <w:p w:rsidR="00220690" w:rsidRPr="00220690" w:rsidRDefault="00EB48A4" w:rsidP="00220690">
      <w:pPr>
        <w:spacing w:line="480" w:lineRule="auto"/>
        <w:ind w:firstLine="720"/>
        <w:jc w:val="both"/>
        <w:rPr>
          <w:rFonts w:ascii="Times New Roman" w:hAnsi="Times New Roman" w:cs="Times New Roman"/>
          <w:sz w:val="24"/>
          <w:szCs w:val="24"/>
          <w:shd w:val="clear" w:color="auto" w:fill="FFFFFF"/>
        </w:rPr>
      </w:pPr>
      <w:r w:rsidRPr="00220690">
        <w:rPr>
          <w:rFonts w:ascii="Times New Roman" w:hAnsi="Times New Roman" w:cs="Times New Roman"/>
          <w:sz w:val="24"/>
          <w:szCs w:val="24"/>
          <w:shd w:val="clear" w:color="auto" w:fill="FFFFFF"/>
        </w:rPr>
        <w:t xml:space="preserve">Since they involve intense and sensitive data, potential risks have shown up, which require the implementation of an effective information security system. In most cases, the risks of VR systems depend mainly on the use cases and if the systems handle or process sensitive data. </w:t>
      </w:r>
      <w:r w:rsidR="003836CD" w:rsidRPr="00220690">
        <w:rPr>
          <w:rFonts w:ascii="Times New Roman" w:hAnsi="Times New Roman" w:cs="Times New Roman"/>
          <w:sz w:val="24"/>
          <w:szCs w:val="24"/>
          <w:shd w:val="clear" w:color="auto" w:fill="FFFFFF"/>
        </w:rPr>
        <w:t>T</w:t>
      </w:r>
      <w:r w:rsidRPr="00220690">
        <w:rPr>
          <w:rFonts w:ascii="Times New Roman" w:hAnsi="Times New Roman" w:cs="Times New Roman"/>
          <w:sz w:val="24"/>
          <w:szCs w:val="24"/>
          <w:shd w:val="clear" w:color="auto" w:fill="FFFFFF"/>
        </w:rPr>
        <w:t xml:space="preserve">o </w:t>
      </w:r>
      <w:r w:rsidR="003836CD" w:rsidRPr="00220690">
        <w:rPr>
          <w:rFonts w:ascii="Times New Roman" w:hAnsi="Times New Roman" w:cs="Times New Roman"/>
          <w:sz w:val="24"/>
          <w:szCs w:val="24"/>
          <w:shd w:val="clear" w:color="auto" w:fill="FFFFFF"/>
        </w:rPr>
        <w:t xml:space="preserve">ensure the protection of </w:t>
      </w:r>
      <w:r w:rsidRPr="00220690">
        <w:rPr>
          <w:rFonts w:ascii="Times New Roman" w:hAnsi="Times New Roman" w:cs="Times New Roman"/>
          <w:sz w:val="24"/>
          <w:szCs w:val="24"/>
          <w:shd w:val="clear" w:color="auto" w:fill="FFFFFF"/>
        </w:rPr>
        <w:t xml:space="preserve">VR system users, institutions owning these </w:t>
      </w:r>
      <w:r w:rsidR="00220690" w:rsidRPr="00220690">
        <w:rPr>
          <w:rFonts w:ascii="Times New Roman" w:hAnsi="Times New Roman" w:cs="Times New Roman"/>
          <w:sz w:val="24"/>
          <w:szCs w:val="24"/>
          <w:shd w:val="clear" w:color="auto" w:fill="FFFFFF"/>
        </w:rPr>
        <w:t>systems</w:t>
      </w:r>
      <w:r w:rsidRPr="00220690">
        <w:rPr>
          <w:rFonts w:ascii="Times New Roman" w:hAnsi="Times New Roman" w:cs="Times New Roman"/>
          <w:sz w:val="24"/>
          <w:szCs w:val="24"/>
          <w:shd w:val="clear" w:color="auto" w:fill="FFFFFF"/>
        </w:rPr>
        <w:t xml:space="preserve"> have also taken the initiative </w:t>
      </w:r>
      <w:r w:rsidR="003836CD" w:rsidRPr="00220690">
        <w:rPr>
          <w:rFonts w:ascii="Times New Roman" w:hAnsi="Times New Roman" w:cs="Times New Roman"/>
          <w:sz w:val="24"/>
          <w:szCs w:val="24"/>
          <w:shd w:val="clear" w:color="auto" w:fill="FFFFFF"/>
        </w:rPr>
        <w:t xml:space="preserve">of becoming more </w:t>
      </w:r>
      <w:r w:rsidR="003836CD" w:rsidRPr="00220690">
        <w:rPr>
          <w:rFonts w:ascii="Times New Roman" w:hAnsi="Times New Roman" w:cs="Times New Roman"/>
          <w:sz w:val="24"/>
          <w:szCs w:val="24"/>
          <w:shd w:val="clear" w:color="auto" w:fill="FFFFFF"/>
        </w:rPr>
        <w:t xml:space="preserve">pervasively on their </w:t>
      </w:r>
      <w:r w:rsidR="00220690">
        <w:rPr>
          <w:rFonts w:ascii="Times New Roman" w:hAnsi="Times New Roman" w:cs="Times New Roman"/>
          <w:sz w:val="24"/>
          <w:szCs w:val="24"/>
          <w:shd w:val="clear" w:color="auto" w:fill="FFFFFF"/>
        </w:rPr>
        <w:t xml:space="preserve">institutions </w:t>
      </w:r>
      <w:r w:rsidR="003836CD" w:rsidRPr="00220690">
        <w:rPr>
          <w:rFonts w:ascii="Times New Roman" w:hAnsi="Times New Roman" w:cs="Times New Roman"/>
          <w:sz w:val="24"/>
          <w:szCs w:val="24"/>
          <w:shd w:val="clear" w:color="auto" w:fill="FFFFFF"/>
        </w:rPr>
        <w:t>and ensuring more ef</w:t>
      </w:r>
      <w:r w:rsidR="00220690" w:rsidRPr="00220690">
        <w:rPr>
          <w:rFonts w:ascii="Times New Roman" w:hAnsi="Times New Roman" w:cs="Times New Roman"/>
          <w:sz w:val="24"/>
          <w:szCs w:val="24"/>
          <w:shd w:val="clear" w:color="auto" w:fill="FFFFFF"/>
        </w:rPr>
        <w:t>fective management of its risks, (</w:t>
      </w:r>
      <w:r w:rsidR="00220690" w:rsidRPr="00220690">
        <w:rPr>
          <w:rFonts w:ascii="Times New Roman" w:hAnsi="Times New Roman" w:cs="Times New Roman"/>
          <w:sz w:val="24"/>
          <w:szCs w:val="24"/>
          <w:shd w:val="clear" w:color="auto" w:fill="FFFFFF"/>
        </w:rPr>
        <w:t>Fineman</w:t>
      </w:r>
      <w:r w:rsidR="00220690" w:rsidRPr="00220690">
        <w:rPr>
          <w:rFonts w:ascii="Times New Roman" w:hAnsi="Times New Roman" w:cs="Times New Roman"/>
          <w:sz w:val="24"/>
          <w:szCs w:val="24"/>
          <w:shd w:val="clear" w:color="auto" w:fill="FFFFFF"/>
        </w:rPr>
        <w:t xml:space="preserve"> and</w:t>
      </w:r>
      <w:r w:rsidR="00220690" w:rsidRPr="00220690">
        <w:rPr>
          <w:rFonts w:ascii="Times New Roman" w:hAnsi="Times New Roman" w:cs="Times New Roman"/>
          <w:sz w:val="24"/>
          <w:szCs w:val="24"/>
          <w:shd w:val="clear" w:color="auto" w:fill="FFFFFF"/>
        </w:rPr>
        <w:t xml:space="preserve"> </w:t>
      </w:r>
      <w:r w:rsidR="00220690" w:rsidRPr="00220690">
        <w:rPr>
          <w:rFonts w:ascii="Times New Roman" w:hAnsi="Times New Roman" w:cs="Times New Roman"/>
          <w:sz w:val="24"/>
          <w:szCs w:val="24"/>
          <w:shd w:val="clear" w:color="auto" w:fill="FFFFFF"/>
        </w:rPr>
        <w:t xml:space="preserve">Lewis, </w:t>
      </w:r>
      <w:r w:rsidR="00220690" w:rsidRPr="00220690">
        <w:rPr>
          <w:rFonts w:ascii="Times New Roman" w:hAnsi="Times New Roman" w:cs="Times New Roman"/>
          <w:sz w:val="24"/>
          <w:szCs w:val="24"/>
          <w:shd w:val="clear" w:color="auto" w:fill="FFFFFF"/>
        </w:rPr>
        <w:t>2019).</w:t>
      </w:r>
    </w:p>
    <w:p w:rsidR="003836CD" w:rsidRPr="00220690" w:rsidRDefault="00EB48A4" w:rsidP="00220690">
      <w:pPr>
        <w:spacing w:line="480" w:lineRule="auto"/>
        <w:ind w:firstLine="720"/>
        <w:jc w:val="both"/>
        <w:rPr>
          <w:rFonts w:ascii="Times New Roman" w:hAnsi="Times New Roman" w:cs="Times New Roman"/>
          <w:sz w:val="24"/>
          <w:szCs w:val="24"/>
          <w:shd w:val="clear" w:color="auto" w:fill="FFFFFF"/>
        </w:rPr>
      </w:pPr>
      <w:r w:rsidRPr="00220690">
        <w:rPr>
          <w:rFonts w:ascii="Times New Roman" w:hAnsi="Times New Roman" w:cs="Times New Roman"/>
          <w:sz w:val="24"/>
          <w:szCs w:val="24"/>
          <w:shd w:val="clear" w:color="auto" w:fill="FFFFFF"/>
        </w:rPr>
        <w:t xml:space="preserve">While the use of and </w:t>
      </w:r>
      <w:r w:rsidRPr="00220690">
        <w:rPr>
          <w:rFonts w:ascii="Times New Roman" w:hAnsi="Times New Roman" w:cs="Times New Roman"/>
          <w:sz w:val="24"/>
          <w:szCs w:val="24"/>
          <w:shd w:val="clear" w:color="auto" w:fill="FFFFFF"/>
        </w:rPr>
        <w:t>applications</w:t>
      </w:r>
      <w:r w:rsidRPr="00220690">
        <w:rPr>
          <w:rFonts w:ascii="Times New Roman" w:hAnsi="Times New Roman" w:cs="Times New Roman"/>
          <w:sz w:val="24"/>
          <w:szCs w:val="24"/>
          <w:shd w:val="clear" w:color="auto" w:fill="FFFFFF"/>
        </w:rPr>
        <w:t xml:space="preserve"> of VR systems grows in</w:t>
      </w:r>
      <w:bookmarkStart w:id="0" w:name="_GoBack"/>
      <w:bookmarkEnd w:id="0"/>
      <w:r w:rsidRPr="00220690">
        <w:rPr>
          <w:rFonts w:ascii="Times New Roman" w:hAnsi="Times New Roman" w:cs="Times New Roman"/>
          <w:sz w:val="24"/>
          <w:szCs w:val="24"/>
          <w:shd w:val="clear" w:color="auto" w:fill="FFFFFF"/>
        </w:rPr>
        <w:t xml:space="preserve"> most parts of the world, appropriate security protection systems have also been developed to ensure that everyone can advantage of the power of virtual reality while promising the users protection from its potential harm.</w:t>
      </w:r>
      <w:r w:rsidR="003836CD" w:rsidRPr="00220690">
        <w:rPr>
          <w:rFonts w:ascii="Times New Roman" w:hAnsi="Times New Roman" w:cs="Times New Roman"/>
          <w:sz w:val="24"/>
          <w:szCs w:val="24"/>
          <w:shd w:val="clear" w:color="auto" w:fill="FFFFFF"/>
        </w:rPr>
        <w:t xml:space="preserve"> Although the VR technology has its own set of potential security risks, there are already implemented and other proposed solutions that can effectively solve all possible risks, hence providing a standard practice for enjoying all the benefits of virtual reality technology.</w:t>
      </w:r>
      <w:r w:rsidR="00220690" w:rsidRPr="00220690">
        <w:rPr>
          <w:rFonts w:ascii="Times New Roman" w:hAnsi="Times New Roman" w:cs="Times New Roman"/>
          <w:sz w:val="24"/>
          <w:szCs w:val="24"/>
          <w:shd w:val="clear" w:color="auto" w:fill="FFFFFF"/>
        </w:rPr>
        <w:t xml:space="preserve"> Since the </w:t>
      </w:r>
      <w:r w:rsidR="00220690" w:rsidRPr="00220690">
        <w:rPr>
          <w:rFonts w:ascii="Times New Roman" w:hAnsi="Times New Roman" w:cs="Times New Roman"/>
          <w:sz w:val="24"/>
          <w:szCs w:val="24"/>
          <w:shd w:val="clear" w:color="auto" w:fill="FFFFFF"/>
        </w:rPr>
        <w:lastRenderedPageBreak/>
        <w:t xml:space="preserve">use of VR technology is rapidly escalating, its security issues and potential risks must be addressed effectively. </w:t>
      </w:r>
    </w:p>
    <w:p w:rsidR="00220690" w:rsidRPr="00220690" w:rsidRDefault="00220690" w:rsidP="00220690">
      <w:pPr>
        <w:spacing w:line="480" w:lineRule="auto"/>
        <w:jc w:val="center"/>
        <w:rPr>
          <w:rFonts w:ascii="Times New Roman" w:hAnsi="Times New Roman" w:cs="Times New Roman"/>
          <w:sz w:val="24"/>
          <w:szCs w:val="24"/>
          <w:shd w:val="clear" w:color="auto" w:fill="FFFFFF"/>
        </w:rPr>
      </w:pPr>
      <w:r w:rsidRPr="00220690">
        <w:rPr>
          <w:rFonts w:ascii="Times New Roman" w:hAnsi="Times New Roman" w:cs="Times New Roman"/>
          <w:sz w:val="24"/>
          <w:szCs w:val="24"/>
          <w:shd w:val="clear" w:color="auto" w:fill="FFFFFF"/>
        </w:rPr>
        <w:t>Reference</w:t>
      </w:r>
    </w:p>
    <w:p w:rsidR="00220690" w:rsidRPr="00220690" w:rsidRDefault="00220690" w:rsidP="00220690">
      <w:pPr>
        <w:spacing w:line="480" w:lineRule="auto"/>
        <w:ind w:left="720" w:hanging="720"/>
        <w:jc w:val="both"/>
        <w:rPr>
          <w:rFonts w:ascii="Times New Roman" w:hAnsi="Times New Roman" w:cs="Times New Roman"/>
          <w:sz w:val="24"/>
          <w:szCs w:val="24"/>
          <w:shd w:val="clear" w:color="auto" w:fill="FFFFFF"/>
        </w:rPr>
      </w:pPr>
      <w:r w:rsidRPr="00220690">
        <w:rPr>
          <w:rFonts w:ascii="Times New Roman" w:hAnsi="Times New Roman" w:cs="Times New Roman"/>
          <w:sz w:val="24"/>
          <w:szCs w:val="24"/>
          <w:shd w:val="clear" w:color="auto" w:fill="FFFFFF"/>
        </w:rPr>
        <w:t>Fineman, B., &amp; Lewis, N. (2019). Securing your reality: Addressing security and privacy in virtual and augmented reality applications. </w:t>
      </w:r>
      <w:r w:rsidRPr="00220690">
        <w:rPr>
          <w:rFonts w:ascii="Times New Roman" w:hAnsi="Times New Roman" w:cs="Times New Roman"/>
          <w:i/>
          <w:iCs/>
          <w:sz w:val="24"/>
          <w:szCs w:val="24"/>
          <w:shd w:val="clear" w:color="auto" w:fill="FFFFFF"/>
        </w:rPr>
        <w:t>Educause Review</w:t>
      </w:r>
      <w:r w:rsidRPr="00220690">
        <w:rPr>
          <w:rFonts w:ascii="Times New Roman" w:hAnsi="Times New Roman" w:cs="Times New Roman"/>
          <w:sz w:val="24"/>
          <w:szCs w:val="24"/>
          <w:shd w:val="clear" w:color="auto" w:fill="FFFFFF"/>
        </w:rPr>
        <w:t>.</w:t>
      </w:r>
    </w:p>
    <w:p w:rsidR="00220690" w:rsidRPr="00220690" w:rsidRDefault="00220690" w:rsidP="00220690">
      <w:pPr>
        <w:spacing w:line="480" w:lineRule="auto"/>
        <w:ind w:left="720" w:hanging="720"/>
        <w:jc w:val="both"/>
        <w:rPr>
          <w:rFonts w:ascii="Times New Roman" w:hAnsi="Times New Roman" w:cs="Times New Roman"/>
          <w:sz w:val="24"/>
          <w:szCs w:val="24"/>
          <w:shd w:val="clear" w:color="auto" w:fill="FFFFFF"/>
        </w:rPr>
      </w:pPr>
      <w:r w:rsidRPr="00220690">
        <w:rPr>
          <w:rFonts w:ascii="Times New Roman" w:hAnsi="Times New Roman" w:cs="Times New Roman"/>
          <w:sz w:val="24"/>
          <w:szCs w:val="24"/>
          <w:shd w:val="clear" w:color="auto" w:fill="FFFFFF"/>
        </w:rPr>
        <w:t>Wohlgenannt, I., Simons, A., &amp; Stieglitz, S. (2020). Virtual reality. </w:t>
      </w:r>
      <w:r w:rsidRPr="00220690">
        <w:rPr>
          <w:rFonts w:ascii="Times New Roman" w:hAnsi="Times New Roman" w:cs="Times New Roman"/>
          <w:i/>
          <w:iCs/>
          <w:sz w:val="24"/>
          <w:szCs w:val="24"/>
          <w:shd w:val="clear" w:color="auto" w:fill="FFFFFF"/>
        </w:rPr>
        <w:t>Business &amp; Information Systems Engineering</w:t>
      </w:r>
      <w:r w:rsidRPr="00220690">
        <w:rPr>
          <w:rFonts w:ascii="Times New Roman" w:hAnsi="Times New Roman" w:cs="Times New Roman"/>
          <w:sz w:val="24"/>
          <w:szCs w:val="24"/>
          <w:shd w:val="clear" w:color="auto" w:fill="FFFFFF"/>
        </w:rPr>
        <w:t>, </w:t>
      </w:r>
      <w:r w:rsidRPr="00220690">
        <w:rPr>
          <w:rFonts w:ascii="Times New Roman" w:hAnsi="Times New Roman" w:cs="Times New Roman"/>
          <w:i/>
          <w:iCs/>
          <w:sz w:val="24"/>
          <w:szCs w:val="24"/>
          <w:shd w:val="clear" w:color="auto" w:fill="FFFFFF"/>
        </w:rPr>
        <w:t>62</w:t>
      </w:r>
      <w:r w:rsidRPr="00220690">
        <w:rPr>
          <w:rFonts w:ascii="Times New Roman" w:hAnsi="Times New Roman" w:cs="Times New Roman"/>
          <w:sz w:val="24"/>
          <w:szCs w:val="24"/>
          <w:shd w:val="clear" w:color="auto" w:fill="FFFFFF"/>
        </w:rPr>
        <w:t>(5), 455-461.</w:t>
      </w:r>
    </w:p>
    <w:sectPr w:rsidR="00220690" w:rsidRPr="00220690" w:rsidSect="0022069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73D6" w:rsidRDefault="008C73D6" w:rsidP="00220690">
      <w:pPr>
        <w:spacing w:after="0" w:line="240" w:lineRule="auto"/>
      </w:pPr>
      <w:r>
        <w:separator/>
      </w:r>
    </w:p>
  </w:endnote>
  <w:endnote w:type="continuationSeparator" w:id="0">
    <w:p w:rsidR="008C73D6" w:rsidRDefault="008C73D6" w:rsidP="002206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73D6" w:rsidRDefault="008C73D6" w:rsidP="00220690">
      <w:pPr>
        <w:spacing w:after="0" w:line="240" w:lineRule="auto"/>
      </w:pPr>
      <w:r>
        <w:separator/>
      </w:r>
    </w:p>
  </w:footnote>
  <w:footnote w:type="continuationSeparator" w:id="0">
    <w:p w:rsidR="008C73D6" w:rsidRDefault="008C73D6" w:rsidP="002206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7503477"/>
      <w:docPartObj>
        <w:docPartGallery w:val="Page Numbers (Top of Page)"/>
        <w:docPartUnique/>
      </w:docPartObj>
    </w:sdtPr>
    <w:sdtEndPr>
      <w:rPr>
        <w:noProof/>
      </w:rPr>
    </w:sdtEndPr>
    <w:sdtContent>
      <w:p w:rsidR="00220690" w:rsidRPr="00220690" w:rsidRDefault="00220690" w:rsidP="00220690">
        <w:pPr>
          <w:spacing w:line="480" w:lineRule="auto"/>
          <w:rPr>
            <w:rFonts w:ascii="Times New Roman" w:hAnsi="Times New Roman" w:cs="Times New Roman"/>
            <w:sz w:val="24"/>
            <w:szCs w:val="24"/>
          </w:rPr>
        </w:pPr>
        <w:r w:rsidRPr="00220690">
          <w:rPr>
            <w:rFonts w:ascii="Times New Roman" w:hAnsi="Times New Roman" w:cs="Times New Roman"/>
            <w:sz w:val="24"/>
            <w:szCs w:val="24"/>
          </w:rPr>
          <w:t>VIRTUAL REALITY</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3</w:t>
        </w:r>
        <w:r>
          <w:rPr>
            <w:noProof/>
          </w:rPr>
          <w:fldChar w:fldCharType="end"/>
        </w:r>
      </w:p>
    </w:sdtContent>
  </w:sdt>
  <w:p w:rsidR="00220690" w:rsidRDefault="002206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690" w:rsidRPr="00220690" w:rsidRDefault="00220690" w:rsidP="00220690">
    <w:pPr>
      <w:spacing w:line="480" w:lineRule="auto"/>
      <w:rPr>
        <w:rFonts w:ascii="Times New Roman" w:hAnsi="Times New Roman" w:cs="Times New Roman"/>
        <w:sz w:val="24"/>
        <w:szCs w:val="24"/>
      </w:rPr>
    </w:pPr>
    <w:r w:rsidRPr="00220690">
      <w:rPr>
        <w:rFonts w:ascii="Times New Roman" w:hAnsi="Times New Roman" w:cs="Times New Roman"/>
        <w:sz w:val="24"/>
        <w:szCs w:val="24"/>
      </w:rPr>
      <w:t xml:space="preserve">Running Head: </w:t>
    </w:r>
    <w:sdt>
      <w:sdtPr>
        <w:rPr>
          <w:rFonts w:ascii="Times New Roman" w:hAnsi="Times New Roman" w:cs="Times New Roman"/>
          <w:sz w:val="24"/>
          <w:szCs w:val="24"/>
        </w:rPr>
        <w:id w:val="-629870883"/>
        <w:docPartObj>
          <w:docPartGallery w:val="Page Numbers (Top of Page)"/>
          <w:docPartUnique/>
        </w:docPartObj>
      </w:sdtPr>
      <w:sdtEndPr>
        <w:rPr>
          <w:noProof/>
        </w:rPr>
      </w:sdtEndPr>
      <w:sdtContent>
        <w:r w:rsidRPr="00220690">
          <w:rPr>
            <w:rFonts w:ascii="Times New Roman" w:hAnsi="Times New Roman" w:cs="Times New Roman"/>
            <w:sz w:val="24"/>
            <w:szCs w:val="24"/>
          </w:rPr>
          <w:t xml:space="preserve">VIRTUAL REALITY                   </w:t>
        </w:r>
        <w:r>
          <w:rPr>
            <w:rFonts w:ascii="Times New Roman" w:hAnsi="Times New Roman" w:cs="Times New Roman"/>
            <w:sz w:val="24"/>
            <w:szCs w:val="24"/>
          </w:rPr>
          <w:t xml:space="preserve">  </w:t>
        </w:r>
        <w:r w:rsidRPr="00220690">
          <w:rPr>
            <w:rFonts w:ascii="Times New Roman" w:hAnsi="Times New Roman" w:cs="Times New Roman"/>
            <w:sz w:val="24"/>
            <w:szCs w:val="24"/>
          </w:rPr>
          <w:t xml:space="preserve">                                                                        </w:t>
        </w:r>
        <w:r w:rsidRPr="00220690">
          <w:rPr>
            <w:rFonts w:ascii="Times New Roman" w:hAnsi="Times New Roman" w:cs="Times New Roman"/>
            <w:sz w:val="24"/>
            <w:szCs w:val="24"/>
          </w:rPr>
          <w:fldChar w:fldCharType="begin"/>
        </w:r>
        <w:r w:rsidRPr="00220690">
          <w:rPr>
            <w:rFonts w:ascii="Times New Roman" w:hAnsi="Times New Roman" w:cs="Times New Roman"/>
            <w:sz w:val="24"/>
            <w:szCs w:val="24"/>
          </w:rPr>
          <w:instrText xml:space="preserve"> PAGE   \* MERGEFORMAT </w:instrText>
        </w:r>
        <w:r w:rsidRPr="00220690">
          <w:rPr>
            <w:rFonts w:ascii="Times New Roman" w:hAnsi="Times New Roman" w:cs="Times New Roman"/>
            <w:sz w:val="24"/>
            <w:szCs w:val="24"/>
          </w:rPr>
          <w:fldChar w:fldCharType="separate"/>
        </w:r>
        <w:r>
          <w:rPr>
            <w:rFonts w:ascii="Times New Roman" w:hAnsi="Times New Roman" w:cs="Times New Roman"/>
            <w:noProof/>
            <w:sz w:val="24"/>
            <w:szCs w:val="24"/>
          </w:rPr>
          <w:t>1</w:t>
        </w:r>
        <w:r w:rsidRPr="00220690">
          <w:rPr>
            <w:rFonts w:ascii="Times New Roman" w:hAnsi="Times New Roman" w:cs="Times New Roman"/>
            <w:noProof/>
            <w:sz w:val="24"/>
            <w:szCs w:val="24"/>
          </w:rPr>
          <w:fldChar w:fldCharType="end"/>
        </w:r>
      </w:sdtContent>
    </w:sdt>
  </w:p>
  <w:p w:rsidR="00220690" w:rsidRDefault="002206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MLMwtjA3MzK3NLU0tDBU0lEKTi0uzszPAykwrAUA7q/F2ywAAAA="/>
  </w:docVars>
  <w:rsids>
    <w:rsidRoot w:val="00EB48A4"/>
    <w:rsid w:val="00220690"/>
    <w:rsid w:val="003836CD"/>
    <w:rsid w:val="008C73D6"/>
    <w:rsid w:val="00A1255C"/>
    <w:rsid w:val="00EB48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06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0690"/>
  </w:style>
  <w:style w:type="paragraph" w:styleId="Footer">
    <w:name w:val="footer"/>
    <w:basedOn w:val="Normal"/>
    <w:link w:val="FooterChar"/>
    <w:uiPriority w:val="99"/>
    <w:unhideWhenUsed/>
    <w:rsid w:val="002206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06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06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0690"/>
  </w:style>
  <w:style w:type="paragraph" w:styleId="Footer">
    <w:name w:val="footer"/>
    <w:basedOn w:val="Normal"/>
    <w:link w:val="FooterChar"/>
    <w:uiPriority w:val="99"/>
    <w:unhideWhenUsed/>
    <w:rsid w:val="002206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06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Pages>
  <Words>348</Words>
  <Characters>1987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2022-01-16T20:32:00Z</dcterms:created>
  <dcterms:modified xsi:type="dcterms:W3CDTF">2022-01-16T21:03:00Z</dcterms:modified>
</cp:coreProperties>
</file>